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5E" w:rsidRPr="00E67C20" w:rsidRDefault="00E67C20" w:rsidP="00E67C20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</w:rPr>
        <w:t>Applications will be accepted </w:t>
      </w: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  <w:u w:val="single"/>
        </w:rPr>
        <w:t>online only</w:t>
      </w: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</w:rPr>
        <w:t xml:space="preserve"> between </w:t>
      </w:r>
      <w:r w:rsidR="00E8642B">
        <w:rPr>
          <w:rFonts w:ascii="Arial" w:eastAsia="Times New Roman" w:hAnsi="Arial" w:cs="Arial"/>
          <w:b/>
          <w:bCs/>
          <w:color w:val="777777"/>
          <w:sz w:val="18"/>
          <w:szCs w:val="18"/>
        </w:rPr>
        <w:t>February</w:t>
      </w: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</w:rPr>
        <w:t xml:space="preserve"> 2 and </w:t>
      </w:r>
      <w:r w:rsidR="00E8642B">
        <w:rPr>
          <w:rFonts w:ascii="Arial" w:eastAsia="Times New Roman" w:hAnsi="Arial" w:cs="Arial"/>
          <w:b/>
          <w:bCs/>
          <w:color w:val="777777"/>
          <w:sz w:val="18"/>
          <w:szCs w:val="18"/>
        </w:rPr>
        <w:t>February 25, 2016</w:t>
      </w:r>
      <w:r w:rsidRPr="00E67C20">
        <w:rPr>
          <w:rFonts w:ascii="Arial" w:eastAsia="Times New Roman" w:hAnsi="Arial" w:cs="Arial"/>
          <w:color w:val="777777"/>
          <w:sz w:val="18"/>
          <w:szCs w:val="18"/>
        </w:rPr>
        <w:t>. All applicants must submit a professional resume and scanned copy of their transcripts from the Fall 201</w:t>
      </w:r>
      <w:r w:rsidR="00E8642B">
        <w:rPr>
          <w:rFonts w:ascii="Arial" w:eastAsia="Times New Roman" w:hAnsi="Arial" w:cs="Arial"/>
          <w:color w:val="777777"/>
          <w:sz w:val="18"/>
          <w:szCs w:val="18"/>
        </w:rPr>
        <w:t>5</w:t>
      </w:r>
      <w:r w:rsidRPr="00E67C20">
        <w:rPr>
          <w:rFonts w:ascii="Arial" w:eastAsia="Times New Roman" w:hAnsi="Arial" w:cs="Arial"/>
          <w:color w:val="777777"/>
          <w:sz w:val="18"/>
          <w:szCs w:val="18"/>
        </w:rPr>
        <w:t xml:space="preserve"> semester reflecting a minimum GPA of 3.0.  </w:t>
      </w:r>
    </w:p>
    <w:p w:rsidR="00E67C20" w:rsidRPr="00E67C20" w:rsidRDefault="00AB7D5E" w:rsidP="00E67C20">
      <w:pPr>
        <w:spacing w:after="30" w:line="252" w:lineRule="atLeast"/>
        <w:textAlignment w:val="top"/>
        <w:rPr>
          <w:rFonts w:ascii="Arial" w:eastAsia="Times New Roman" w:hAnsi="Arial" w:cs="Arial"/>
          <w:b/>
          <w:bCs/>
          <w:color w:val="446075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446075"/>
          <w:sz w:val="18"/>
          <w:szCs w:val="18"/>
        </w:rPr>
        <w:t>Job Requirements</w:t>
      </w:r>
      <w:r w:rsidR="00E67C20" w:rsidRPr="00E67C20">
        <w:rPr>
          <w:rFonts w:ascii="Arial" w:eastAsia="Times New Roman" w:hAnsi="Arial" w:cs="Arial"/>
          <w:b/>
          <w:bCs/>
          <w:color w:val="446075"/>
          <w:sz w:val="18"/>
          <w:szCs w:val="18"/>
        </w:rPr>
        <w:t>:</w:t>
      </w:r>
    </w:p>
    <w:p w:rsidR="00E67C20" w:rsidRPr="00D311AF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Students eligible for consideration must meet the following criteria:</w:t>
      </w:r>
    </w:p>
    <w:p w:rsidR="00E67C20" w:rsidRPr="00D311AF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Current full time student enrolled in either an undergraduate or graduate level program</w:t>
      </w:r>
    </w:p>
    <w:p w:rsidR="00E67C20" w:rsidRPr="00D311AF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GPA of 3.0</w:t>
      </w:r>
      <w:r w:rsidR="00CD5A62">
        <w:rPr>
          <w:rFonts w:ascii="Arial" w:eastAsia="Times New Roman" w:hAnsi="Arial" w:cs="Arial"/>
          <w:color w:val="777777"/>
          <w:sz w:val="18"/>
          <w:szCs w:val="18"/>
        </w:rPr>
        <w:t xml:space="preserve"> or higher at the close of the F</w:t>
      </w:r>
      <w:r w:rsidRPr="00D311AF">
        <w:rPr>
          <w:rFonts w:ascii="Arial" w:eastAsia="Times New Roman" w:hAnsi="Arial" w:cs="Arial"/>
          <w:color w:val="777777"/>
          <w:sz w:val="18"/>
          <w:szCs w:val="18"/>
        </w:rPr>
        <w:t>all semester of 201</w:t>
      </w:r>
      <w:r w:rsidR="00E8642B">
        <w:rPr>
          <w:rFonts w:ascii="Arial" w:eastAsia="Times New Roman" w:hAnsi="Arial" w:cs="Arial"/>
          <w:color w:val="777777"/>
          <w:sz w:val="18"/>
          <w:szCs w:val="18"/>
        </w:rPr>
        <w:t>5</w:t>
      </w:r>
      <w:bookmarkStart w:id="0" w:name="_GoBack"/>
      <w:bookmarkEnd w:id="0"/>
    </w:p>
    <w:p w:rsidR="00A53546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Excellent communication skills, attention to detail, and ability to multi-task in a fast paced environment</w:t>
      </w:r>
    </w:p>
    <w:p w:rsidR="005514B3" w:rsidRPr="00D311AF" w:rsidRDefault="005514B3" w:rsidP="005514B3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</w:p>
    <w:sectPr w:rsidR="005514B3" w:rsidRPr="00D31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9138D"/>
    <w:multiLevelType w:val="hybridMultilevel"/>
    <w:tmpl w:val="8D2E8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20"/>
    <w:rsid w:val="001D6FA2"/>
    <w:rsid w:val="00256180"/>
    <w:rsid w:val="003C5A59"/>
    <w:rsid w:val="005514B3"/>
    <w:rsid w:val="006662A8"/>
    <w:rsid w:val="006A5FA1"/>
    <w:rsid w:val="0078083D"/>
    <w:rsid w:val="00794AD2"/>
    <w:rsid w:val="009B1D29"/>
    <w:rsid w:val="00A53546"/>
    <w:rsid w:val="00AB7D5E"/>
    <w:rsid w:val="00CD5A62"/>
    <w:rsid w:val="00D311AF"/>
    <w:rsid w:val="00E137C8"/>
    <w:rsid w:val="00E67C20"/>
    <w:rsid w:val="00E8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A2CC0"/>
  <w15:chartTrackingRefBased/>
  <w15:docId w15:val="{8DE78893-7163-484E-84FB-1B5704FE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67C20"/>
  </w:style>
  <w:style w:type="character" w:customStyle="1" w:styleId="tmsjobleft">
    <w:name w:val="tms_job_left"/>
    <w:basedOn w:val="DefaultParagraphFont"/>
    <w:rsid w:val="00E67C20"/>
  </w:style>
  <w:style w:type="paragraph" w:styleId="ListParagraph">
    <w:name w:val="List Paragraph"/>
    <w:basedOn w:val="Normal"/>
    <w:uiPriority w:val="34"/>
    <w:qFormat/>
    <w:rsid w:val="00AB7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4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031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758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922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725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Student</dc:creator>
  <cp:keywords/>
  <dc:description/>
  <cp:lastModifiedBy>Jack Fuller</cp:lastModifiedBy>
  <cp:revision>12</cp:revision>
  <dcterms:created xsi:type="dcterms:W3CDTF">2013-01-12T23:22:00Z</dcterms:created>
  <dcterms:modified xsi:type="dcterms:W3CDTF">2016-01-10T04:35:00Z</dcterms:modified>
</cp:coreProperties>
</file>